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Катайск — г. Челябинск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8F754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29A8">
        <w:rPr>
          <w:rFonts w:ascii="Times New Roman" w:hAnsi="Times New Roman" w:cs="Times New Roman"/>
          <w:sz w:val="28"/>
          <w:szCs w:val="28"/>
        </w:rPr>
        <w:t>г. Катайск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Челябинск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1236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0F29A8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2021-12-15T14:32:00Z</dcterms:modified>
</cp:coreProperties>
</file>